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D15E" w14:textId="7C3D6AC8" w:rsidR="00DC4B75" w:rsidRDefault="00DC4B75" w:rsidP="00E5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3663A1" wp14:editId="509903C2">
            <wp:extent cx="5990400" cy="88959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01" cy="8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ED44A" w14:textId="77777777" w:rsidR="009B1696" w:rsidRDefault="009B1696" w:rsidP="00E5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74E5E" w14:textId="6DA335AB" w:rsidR="0072260F" w:rsidRDefault="0072260F" w:rsidP="00E5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открытие вклада в рублях РФ</w:t>
      </w:r>
    </w:p>
    <w:p w14:paraId="3C382575" w14:textId="77777777" w:rsidR="003D1F06" w:rsidRPr="00E57F0F" w:rsidRDefault="00E57F0F" w:rsidP="00E57F0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7F0F">
        <w:rPr>
          <w:rFonts w:ascii="Times New Roman" w:hAnsi="Times New Roman" w:cs="Times New Roman"/>
          <w:i/>
          <w:sz w:val="20"/>
          <w:szCs w:val="20"/>
        </w:rPr>
        <w:t>(все поля подлежат обязательному заполнению, при отсутствии информации проставляется «нет» или «-»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5670"/>
      </w:tblGrid>
      <w:tr w:rsidR="00993359" w14:paraId="4CB138AD" w14:textId="77777777" w:rsidTr="00993359">
        <w:trPr>
          <w:trHeight w:val="295"/>
        </w:trPr>
        <w:tc>
          <w:tcPr>
            <w:tcW w:w="9650" w:type="dxa"/>
            <w:gridSpan w:val="2"/>
          </w:tcPr>
          <w:p w14:paraId="5101CA0D" w14:textId="121295FB" w:rsidR="00993359" w:rsidRPr="00E57F0F" w:rsidRDefault="00993359" w:rsidP="009B16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0F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93359" w:rsidRPr="00B52254" w14:paraId="1F88D514" w14:textId="77777777" w:rsidTr="00993359">
        <w:trPr>
          <w:trHeight w:val="505"/>
        </w:trPr>
        <w:tc>
          <w:tcPr>
            <w:tcW w:w="3980" w:type="dxa"/>
          </w:tcPr>
          <w:p w14:paraId="2B003773" w14:textId="77777777" w:rsidR="00993359" w:rsidRDefault="00993359" w:rsidP="00B5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10E4432E" w14:textId="425C1257" w:rsidR="00993359" w:rsidRPr="00D108AE" w:rsidRDefault="00993359" w:rsidP="00B5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 последнего)</w:t>
            </w:r>
          </w:p>
        </w:tc>
        <w:tc>
          <w:tcPr>
            <w:tcW w:w="5670" w:type="dxa"/>
          </w:tcPr>
          <w:p w14:paraId="1FF1EFCA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21CFBBC5" w14:textId="77777777" w:rsidTr="00993359">
        <w:trPr>
          <w:trHeight w:val="350"/>
        </w:trPr>
        <w:tc>
          <w:tcPr>
            <w:tcW w:w="3980" w:type="dxa"/>
          </w:tcPr>
          <w:p w14:paraId="77B6E928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0" w:type="dxa"/>
          </w:tcPr>
          <w:p w14:paraId="3F1B9FD6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6DD3DA48" w14:textId="77777777" w:rsidTr="00993359">
        <w:trPr>
          <w:trHeight w:val="292"/>
        </w:trPr>
        <w:tc>
          <w:tcPr>
            <w:tcW w:w="3980" w:type="dxa"/>
          </w:tcPr>
          <w:p w14:paraId="305C6D9F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670" w:type="dxa"/>
          </w:tcPr>
          <w:p w14:paraId="64E63032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462FF833" w14:textId="77777777" w:rsidTr="00993359">
        <w:trPr>
          <w:trHeight w:val="1245"/>
        </w:trPr>
        <w:tc>
          <w:tcPr>
            <w:tcW w:w="3980" w:type="dxa"/>
          </w:tcPr>
          <w:p w14:paraId="44A14021" w14:textId="77777777" w:rsidR="00993359" w:rsidRPr="00D108AE" w:rsidRDefault="00993359" w:rsidP="00245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 </w:t>
            </w:r>
          </w:p>
        </w:tc>
        <w:tc>
          <w:tcPr>
            <w:tcW w:w="5670" w:type="dxa"/>
          </w:tcPr>
          <w:p w14:paraId="79261CE8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1BF5FA29" w14:textId="77777777" w:rsidTr="00993359">
        <w:trPr>
          <w:trHeight w:val="551"/>
        </w:trPr>
        <w:tc>
          <w:tcPr>
            <w:tcW w:w="3980" w:type="dxa"/>
          </w:tcPr>
          <w:p w14:paraId="22930A48" w14:textId="77777777" w:rsidR="00993359" w:rsidRDefault="00993359" w:rsidP="00CF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(регистрации) </w:t>
            </w:r>
          </w:p>
        </w:tc>
        <w:tc>
          <w:tcPr>
            <w:tcW w:w="5670" w:type="dxa"/>
          </w:tcPr>
          <w:p w14:paraId="7DFE32F6" w14:textId="77777777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056B66EB" w14:textId="77777777" w:rsidTr="00993359">
        <w:trPr>
          <w:trHeight w:val="293"/>
        </w:trPr>
        <w:tc>
          <w:tcPr>
            <w:tcW w:w="3980" w:type="dxa"/>
          </w:tcPr>
          <w:p w14:paraId="52493E14" w14:textId="77777777" w:rsidR="00993359" w:rsidRPr="00D108AE" w:rsidRDefault="00993359" w:rsidP="00CF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5670" w:type="dxa"/>
          </w:tcPr>
          <w:p w14:paraId="6CDF8EC1" w14:textId="77777777" w:rsidR="00993359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5A3D8" w14:textId="16C05DEA" w:rsidR="00993359" w:rsidRPr="00D108AE" w:rsidRDefault="00993359" w:rsidP="00B5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59D4BDDD" w14:textId="77777777" w:rsidTr="00993359">
        <w:trPr>
          <w:trHeight w:val="495"/>
        </w:trPr>
        <w:tc>
          <w:tcPr>
            <w:tcW w:w="3980" w:type="dxa"/>
          </w:tcPr>
          <w:p w14:paraId="407EF126" w14:textId="77777777" w:rsidR="00993359" w:rsidRPr="00D108AE" w:rsidRDefault="00993359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8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</w:t>
            </w:r>
            <w:r w:rsidRPr="00D1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0F6096E" w14:textId="77777777" w:rsidR="00993359" w:rsidRPr="00D108AE" w:rsidRDefault="00993359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C4" w:rsidRPr="00B52254" w14:paraId="48605614" w14:textId="77777777" w:rsidTr="00993359">
        <w:trPr>
          <w:trHeight w:val="495"/>
        </w:trPr>
        <w:tc>
          <w:tcPr>
            <w:tcW w:w="3980" w:type="dxa"/>
          </w:tcPr>
          <w:p w14:paraId="52639B30" w14:textId="34ACB7BA" w:rsidR="001915C4" w:rsidRPr="00D108AE" w:rsidRDefault="001915C4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5670" w:type="dxa"/>
          </w:tcPr>
          <w:p w14:paraId="524551CF" w14:textId="77777777" w:rsidR="001915C4" w:rsidRPr="00D108AE" w:rsidRDefault="001915C4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96" w:rsidRPr="00B52254" w14:paraId="53CD1D17" w14:textId="77777777" w:rsidTr="00993359">
        <w:trPr>
          <w:trHeight w:val="291"/>
        </w:trPr>
        <w:tc>
          <w:tcPr>
            <w:tcW w:w="3980" w:type="dxa"/>
            <w:vMerge w:val="restart"/>
          </w:tcPr>
          <w:p w14:paraId="5CAD9D69" w14:textId="77777777" w:rsidR="009B1696" w:rsidRPr="00D108AE" w:rsidRDefault="009B1696" w:rsidP="009B1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8A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14:paraId="0B7CAB80" w14:textId="77777777" w:rsidR="009B1696" w:rsidRPr="00D108AE" w:rsidRDefault="009B1696" w:rsidP="009B1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8AE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  <w:p w14:paraId="6B1450E6" w14:textId="48CC059F" w:rsidR="009B1696" w:rsidRPr="00D108AE" w:rsidRDefault="009B1696" w:rsidP="009B1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8A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670" w:type="dxa"/>
          </w:tcPr>
          <w:p w14:paraId="7C43E5A0" w14:textId="517F4747" w:rsidR="009B1696" w:rsidRPr="00D108AE" w:rsidRDefault="009B1696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96" w:rsidRPr="00B52254" w14:paraId="187C993A" w14:textId="77777777" w:rsidTr="009B1696">
        <w:trPr>
          <w:trHeight w:val="263"/>
        </w:trPr>
        <w:tc>
          <w:tcPr>
            <w:tcW w:w="3980" w:type="dxa"/>
            <w:vMerge/>
          </w:tcPr>
          <w:p w14:paraId="10F512F9" w14:textId="3A39F660" w:rsidR="009B1696" w:rsidRPr="00D108AE" w:rsidRDefault="009B1696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4E5A1CA" w14:textId="2210CE6B" w:rsidR="009B1696" w:rsidRPr="00D108AE" w:rsidRDefault="009B1696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</w:t>
            </w:r>
          </w:p>
        </w:tc>
      </w:tr>
      <w:tr w:rsidR="009B1696" w:rsidRPr="00B52254" w14:paraId="387260C7" w14:textId="77777777" w:rsidTr="00993359">
        <w:trPr>
          <w:trHeight w:val="263"/>
        </w:trPr>
        <w:tc>
          <w:tcPr>
            <w:tcW w:w="3980" w:type="dxa"/>
            <w:vMerge/>
          </w:tcPr>
          <w:p w14:paraId="57BD2885" w14:textId="77777777" w:rsidR="009B1696" w:rsidRPr="00D108AE" w:rsidRDefault="009B1696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EC8625E" w14:textId="77777777" w:rsidR="009B1696" w:rsidRPr="00D108AE" w:rsidRDefault="009B1696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54FBDD1B" w14:textId="77777777" w:rsidTr="009B1696">
        <w:trPr>
          <w:trHeight w:val="367"/>
        </w:trPr>
        <w:tc>
          <w:tcPr>
            <w:tcW w:w="9650" w:type="dxa"/>
            <w:gridSpan w:val="2"/>
          </w:tcPr>
          <w:p w14:paraId="1E58EFFF" w14:textId="34B932CA" w:rsidR="00993359" w:rsidRPr="009B1696" w:rsidRDefault="00993359" w:rsidP="009B1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359">
              <w:rPr>
                <w:rFonts w:ascii="Times New Roman" w:hAnsi="Times New Roman" w:cs="Times New Roman"/>
                <w:b/>
                <w:bCs/>
              </w:rPr>
              <w:t>Информация по открываемому вкладу в рублях РФ</w:t>
            </w:r>
          </w:p>
        </w:tc>
      </w:tr>
      <w:tr w:rsidR="00993359" w:rsidRPr="00B52254" w14:paraId="530800E0" w14:textId="77777777" w:rsidTr="00993359">
        <w:trPr>
          <w:trHeight w:val="574"/>
        </w:trPr>
        <w:tc>
          <w:tcPr>
            <w:tcW w:w="3980" w:type="dxa"/>
          </w:tcPr>
          <w:p w14:paraId="78C2402C" w14:textId="4CA17C0B" w:rsidR="00993359" w:rsidRPr="00D108AE" w:rsidRDefault="00993359" w:rsidP="0099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вклада</w:t>
            </w:r>
          </w:p>
        </w:tc>
        <w:tc>
          <w:tcPr>
            <w:tcW w:w="5670" w:type="dxa"/>
          </w:tcPr>
          <w:p w14:paraId="4F24D4E4" w14:textId="77777777" w:rsidR="00993359" w:rsidRPr="00D108AE" w:rsidRDefault="00993359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359" w:rsidRPr="00B52254" w14:paraId="0911CE2F" w14:textId="77777777" w:rsidTr="00993359">
        <w:trPr>
          <w:trHeight w:val="574"/>
        </w:trPr>
        <w:tc>
          <w:tcPr>
            <w:tcW w:w="3980" w:type="dxa"/>
          </w:tcPr>
          <w:p w14:paraId="19936CE8" w14:textId="0CA25646" w:rsidR="00993359" w:rsidRDefault="00993359" w:rsidP="0099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Первоначальный взнос</w:t>
            </w:r>
          </w:p>
        </w:tc>
        <w:tc>
          <w:tcPr>
            <w:tcW w:w="5670" w:type="dxa"/>
          </w:tcPr>
          <w:p w14:paraId="47C5C48A" w14:textId="77777777" w:rsidR="00993359" w:rsidRPr="00D108AE" w:rsidRDefault="00993359" w:rsidP="00A4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79B911" w14:textId="77777777" w:rsidR="00D108AE" w:rsidRDefault="00D108AE" w:rsidP="00F54F44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06B9B9AE" w14:textId="77777777" w:rsidR="001915C4" w:rsidRDefault="001915C4" w:rsidP="001915C4">
      <w:pPr>
        <w:spacing w:after="60"/>
        <w:ind w:right="-14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Дополнительно к заявке прилагается копия паспорта (страницы с ФИО и пропиской) в хорошем качестве</w:t>
      </w:r>
    </w:p>
    <w:p w14:paraId="5C9AABAF" w14:textId="77777777" w:rsidR="009B1696" w:rsidRDefault="009B1696" w:rsidP="00993359">
      <w:pPr>
        <w:spacing w:after="60"/>
        <w:ind w:right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FBC8D" w14:textId="4A669623" w:rsidR="00380CB0" w:rsidRDefault="00993359" w:rsidP="00993359">
      <w:pPr>
        <w:spacing w:after="60"/>
        <w:ind w:right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0CB0">
        <w:rPr>
          <w:rFonts w:ascii="Times New Roman" w:hAnsi="Times New Roman" w:cs="Times New Roman"/>
          <w:b/>
          <w:bCs/>
          <w:sz w:val="20"/>
          <w:szCs w:val="20"/>
        </w:rPr>
        <w:t>После получения и рассмотрения заявки сотрудник Банка свяжется с Вами</w:t>
      </w:r>
      <w:r w:rsidR="00380CB0" w:rsidRPr="00380CB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80C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4779D5" w14:textId="6A0DFB7C" w:rsidR="00993359" w:rsidRPr="00380CB0" w:rsidRDefault="00380CB0" w:rsidP="00993359">
      <w:pPr>
        <w:spacing w:after="60"/>
        <w:ind w:right="425"/>
        <w:jc w:val="both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Для открытия вклада необходимо: </w:t>
      </w:r>
    </w:p>
    <w:p w14:paraId="1A19D1C0" w14:textId="7D565233" w:rsidR="00993359" w:rsidRPr="00380CB0" w:rsidRDefault="00993359" w:rsidP="00993359">
      <w:pPr>
        <w:numPr>
          <w:ilvl w:val="0"/>
          <w:numId w:val="3"/>
        </w:numPr>
        <w:spacing w:before="80"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80CB0">
        <w:rPr>
          <w:rFonts w:ascii="Times New Roman" w:hAnsi="Times New Roman" w:cs="Times New Roman"/>
          <w:sz w:val="20"/>
          <w:szCs w:val="20"/>
        </w:rPr>
        <w:t>предоставлять документы и информацию, необходимые для исполнения Банком требований Федерального закона от 07.08.2001 № 115-ФЗ «О противодействии легализации (отмыванию) доходов, полученных преступным путем, и финансированию терроризма», включая информацию о своих выгодоприобретателях и бенефициарных владельцах;</w:t>
      </w:r>
    </w:p>
    <w:p w14:paraId="6B905F68" w14:textId="582AB2BF" w:rsidR="00993359" w:rsidRDefault="00993359" w:rsidP="00993359">
      <w:pPr>
        <w:numPr>
          <w:ilvl w:val="0"/>
          <w:numId w:val="3"/>
        </w:numPr>
        <w:spacing w:before="80"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80CB0">
        <w:rPr>
          <w:rFonts w:ascii="Times New Roman" w:hAnsi="Times New Roman" w:cs="Times New Roman"/>
          <w:sz w:val="20"/>
          <w:szCs w:val="20"/>
        </w:rPr>
        <w:t>подтвер</w:t>
      </w:r>
      <w:r w:rsidR="00380CB0">
        <w:rPr>
          <w:rFonts w:ascii="Times New Roman" w:hAnsi="Times New Roman" w:cs="Times New Roman"/>
          <w:sz w:val="20"/>
          <w:szCs w:val="20"/>
        </w:rPr>
        <w:t>дить</w:t>
      </w:r>
      <w:r w:rsidRPr="00380CB0">
        <w:rPr>
          <w:rFonts w:ascii="Times New Roman" w:hAnsi="Times New Roman" w:cs="Times New Roman"/>
          <w:sz w:val="20"/>
          <w:szCs w:val="20"/>
        </w:rPr>
        <w:t xml:space="preserve"> </w:t>
      </w:r>
      <w:r w:rsidR="00380CB0">
        <w:rPr>
          <w:rFonts w:ascii="Times New Roman" w:hAnsi="Times New Roman" w:cs="Times New Roman"/>
          <w:sz w:val="20"/>
          <w:szCs w:val="20"/>
        </w:rPr>
        <w:t xml:space="preserve">своё </w:t>
      </w:r>
      <w:r w:rsidRPr="00380CB0">
        <w:rPr>
          <w:rFonts w:ascii="Times New Roman" w:hAnsi="Times New Roman" w:cs="Times New Roman"/>
          <w:sz w:val="20"/>
          <w:szCs w:val="20"/>
        </w:rPr>
        <w:t>ознакомлен</w:t>
      </w:r>
      <w:r w:rsidR="00380CB0">
        <w:rPr>
          <w:rFonts w:ascii="Times New Roman" w:hAnsi="Times New Roman" w:cs="Times New Roman"/>
          <w:sz w:val="20"/>
          <w:szCs w:val="20"/>
        </w:rPr>
        <w:t>ие</w:t>
      </w:r>
      <w:r w:rsidRPr="00380CB0">
        <w:rPr>
          <w:rFonts w:ascii="Times New Roman" w:hAnsi="Times New Roman" w:cs="Times New Roman"/>
          <w:sz w:val="20"/>
          <w:szCs w:val="20"/>
        </w:rPr>
        <w:t xml:space="preserve"> и прин</w:t>
      </w:r>
      <w:r w:rsidR="00380CB0">
        <w:rPr>
          <w:rFonts w:ascii="Times New Roman" w:hAnsi="Times New Roman" w:cs="Times New Roman"/>
          <w:sz w:val="20"/>
          <w:szCs w:val="20"/>
        </w:rPr>
        <w:t>ятие</w:t>
      </w:r>
      <w:r w:rsidRPr="00380CB0">
        <w:rPr>
          <w:rFonts w:ascii="Times New Roman" w:hAnsi="Times New Roman" w:cs="Times New Roman"/>
          <w:sz w:val="20"/>
          <w:szCs w:val="20"/>
        </w:rPr>
        <w:t xml:space="preserve"> общи</w:t>
      </w:r>
      <w:r w:rsidR="00380CB0">
        <w:rPr>
          <w:rFonts w:ascii="Times New Roman" w:hAnsi="Times New Roman" w:cs="Times New Roman"/>
          <w:sz w:val="20"/>
          <w:szCs w:val="20"/>
        </w:rPr>
        <w:t>х</w:t>
      </w:r>
      <w:r w:rsidRPr="00380CB0">
        <w:rPr>
          <w:rFonts w:ascii="Times New Roman" w:hAnsi="Times New Roman" w:cs="Times New Roman"/>
          <w:sz w:val="20"/>
          <w:szCs w:val="20"/>
        </w:rPr>
        <w:t xml:space="preserve"> услови</w:t>
      </w:r>
      <w:r w:rsidR="00380CB0">
        <w:rPr>
          <w:rFonts w:ascii="Times New Roman" w:hAnsi="Times New Roman" w:cs="Times New Roman"/>
          <w:sz w:val="20"/>
          <w:szCs w:val="20"/>
        </w:rPr>
        <w:t>й</w:t>
      </w:r>
      <w:r w:rsidRPr="00380CB0">
        <w:rPr>
          <w:rFonts w:ascii="Times New Roman" w:hAnsi="Times New Roman" w:cs="Times New Roman"/>
          <w:sz w:val="20"/>
          <w:szCs w:val="20"/>
        </w:rPr>
        <w:t xml:space="preserve"> приема, хранения, выдачи и расчетов по договорам срочных банковских вкладов Банка – АО БАНК НБС для физических лиц, изложенны</w:t>
      </w:r>
      <w:r w:rsidR="00380CB0">
        <w:rPr>
          <w:rFonts w:ascii="Times New Roman" w:hAnsi="Times New Roman" w:cs="Times New Roman"/>
          <w:sz w:val="20"/>
          <w:szCs w:val="20"/>
        </w:rPr>
        <w:t>х</w:t>
      </w:r>
      <w:r w:rsidRPr="00380CB0">
        <w:rPr>
          <w:rFonts w:ascii="Times New Roman" w:hAnsi="Times New Roman" w:cs="Times New Roman"/>
          <w:sz w:val="20"/>
          <w:szCs w:val="20"/>
        </w:rPr>
        <w:t xml:space="preserve"> на </w:t>
      </w:r>
      <w:r w:rsidR="00380CB0">
        <w:rPr>
          <w:rFonts w:ascii="Times New Roman" w:hAnsi="Times New Roman" w:cs="Times New Roman"/>
          <w:sz w:val="20"/>
          <w:szCs w:val="20"/>
        </w:rPr>
        <w:t>втором листе</w:t>
      </w:r>
      <w:r w:rsidRPr="00380CB0">
        <w:rPr>
          <w:rFonts w:ascii="Times New Roman" w:hAnsi="Times New Roman" w:cs="Times New Roman"/>
          <w:sz w:val="20"/>
          <w:szCs w:val="20"/>
        </w:rPr>
        <w:t xml:space="preserve"> настоящего документа, которые являются неотъемлемой частью Договора</w:t>
      </w:r>
      <w:r w:rsidR="00380CB0">
        <w:rPr>
          <w:rFonts w:ascii="Times New Roman" w:hAnsi="Times New Roman" w:cs="Times New Roman"/>
          <w:sz w:val="20"/>
          <w:szCs w:val="20"/>
        </w:rPr>
        <w:t xml:space="preserve"> на открытие вклада</w:t>
      </w:r>
      <w:r w:rsidRPr="00380CB0">
        <w:rPr>
          <w:rFonts w:ascii="Times New Roman" w:hAnsi="Times New Roman" w:cs="Times New Roman"/>
          <w:sz w:val="20"/>
          <w:szCs w:val="20"/>
        </w:rPr>
        <w:t>;</w:t>
      </w:r>
    </w:p>
    <w:p w14:paraId="1E67376A" w14:textId="1B4CB88B" w:rsidR="00380CB0" w:rsidRDefault="00380CB0" w:rsidP="00993359">
      <w:pPr>
        <w:numPr>
          <w:ilvl w:val="0"/>
          <w:numId w:val="3"/>
        </w:numPr>
        <w:spacing w:before="80"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Заполнить анкету в офисе Банка</w:t>
      </w:r>
    </w:p>
    <w:p w14:paraId="4F55B8E6" w14:textId="4C1232BC" w:rsidR="00CE0C96" w:rsidRDefault="00CE0C96" w:rsidP="00CE0C96">
      <w:pPr>
        <w:spacing w:before="80"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B1696">
        <w:rPr>
          <w:rFonts w:ascii="Times New Roman" w:hAnsi="Times New Roman" w:cs="Times New Roman"/>
          <w:spacing w:val="-2"/>
          <w:sz w:val="20"/>
          <w:szCs w:val="20"/>
        </w:rPr>
        <w:t>Направляя данную заявку, я даю согласие АО БАНК НБС на обработку своих персональных данных в соответствии с требованиями Федерального закона от 27.07.2006 № 152- ФЗ «О персональных данных». Перечень персональных данных, цель их обработки, срок, в течение которого действует данное согласие, изложены в Общих условиях приема, хранения, выдачи и расчетов по договорам срочных банковских вкладов АО БАНК НБС для физических лиц.</w:t>
      </w:r>
    </w:p>
    <w:p w14:paraId="713122F2" w14:textId="77777777" w:rsidR="001915C4" w:rsidRPr="009B1696" w:rsidRDefault="001915C4" w:rsidP="00CE0C96">
      <w:pPr>
        <w:spacing w:before="80"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25"/>
        <w:gridCol w:w="2687"/>
      </w:tblGrid>
      <w:tr w:rsidR="001915C4" w14:paraId="5D4F80CC" w14:textId="77777777" w:rsidTr="001915C4">
        <w:tc>
          <w:tcPr>
            <w:tcW w:w="7225" w:type="dxa"/>
          </w:tcPr>
          <w:p w14:paraId="454667AA" w14:textId="77777777" w:rsidR="001915C4" w:rsidRDefault="001915C4" w:rsidP="00F54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903AEA3" w14:textId="06262058" w:rsidR="001915C4" w:rsidRDefault="001915C4" w:rsidP="00F5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«___»_____________20__г.</w:t>
            </w:r>
          </w:p>
        </w:tc>
      </w:tr>
    </w:tbl>
    <w:p w14:paraId="1CCE91A9" w14:textId="676AF690" w:rsidR="00D108AE" w:rsidRDefault="00D108AE" w:rsidP="00B52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CB0">
        <w:rPr>
          <w:rFonts w:ascii="Times New Roman" w:hAnsi="Times New Roman" w:cs="Times New Roman"/>
          <w:sz w:val="20"/>
          <w:szCs w:val="20"/>
        </w:rPr>
        <w:t xml:space="preserve">        </w:t>
      </w:r>
      <w:r w:rsidR="00A15D12" w:rsidRPr="00380CB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0CB0">
        <w:rPr>
          <w:rFonts w:ascii="Times New Roman" w:hAnsi="Times New Roman" w:cs="Times New Roman"/>
          <w:sz w:val="20"/>
          <w:szCs w:val="20"/>
        </w:rPr>
        <w:t xml:space="preserve"> </w:t>
      </w:r>
      <w:r w:rsidR="00AF1088">
        <w:rPr>
          <w:rFonts w:ascii="Times New Roman" w:hAnsi="Times New Roman" w:cs="Times New Roman"/>
          <w:sz w:val="20"/>
          <w:szCs w:val="20"/>
        </w:rPr>
        <w:tab/>
      </w:r>
      <w:r w:rsidR="00AF1088">
        <w:rPr>
          <w:rFonts w:ascii="Times New Roman" w:hAnsi="Times New Roman" w:cs="Times New Roman"/>
          <w:sz w:val="20"/>
          <w:szCs w:val="20"/>
        </w:rPr>
        <w:tab/>
      </w:r>
      <w:r w:rsidR="00AF1088">
        <w:rPr>
          <w:rFonts w:ascii="Times New Roman" w:hAnsi="Times New Roman" w:cs="Times New Roman"/>
          <w:sz w:val="20"/>
          <w:szCs w:val="20"/>
        </w:rPr>
        <w:tab/>
      </w:r>
      <w:r w:rsidRPr="00380CB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71175588" w14:textId="2D9D0F6F" w:rsidR="00380CB0" w:rsidRPr="00380CB0" w:rsidRDefault="00AF1088" w:rsidP="00CE0C96">
      <w:pPr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br w:type="page"/>
      </w:r>
      <w:r w:rsidR="00380CB0" w:rsidRPr="00380CB0">
        <w:rPr>
          <w:rFonts w:ascii="Times New Roman" w:hAnsi="Times New Roman" w:cs="Times New Roman"/>
          <w:b/>
          <w:sz w:val="13"/>
          <w:szCs w:val="13"/>
        </w:rPr>
        <w:lastRenderedPageBreak/>
        <w:t xml:space="preserve">ОБЩИЕ УСЛОВИЯ ПРИЕМА, ХРАНЕНИЯ, ВЫДАЧИ И РАСЧЕТОВ ПО ДОГОВОРАМ </w:t>
      </w:r>
      <w:r w:rsidR="00380CB0" w:rsidRPr="00380CB0">
        <w:rPr>
          <w:rFonts w:ascii="Times New Roman" w:hAnsi="Times New Roman" w:cs="Times New Roman"/>
          <w:b/>
          <w:sz w:val="13"/>
          <w:szCs w:val="13"/>
        </w:rPr>
        <w:br/>
        <w:t>СРОЧНЫХ БАНКОВСКИХ ВКЛАДОВ АО БАНК НБС ДЛЯ ФИЗИЧЕСКИХ ЛИЦ</w:t>
      </w:r>
    </w:p>
    <w:p w14:paraId="27393AAB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БАНК принимает от ВКЛАДЧИКА денежные средства (в рублях РФ), для чего открывает ему вкладной счет и обязуется возвратить вклад и начисленные проценты по окончании предусмотренного настоящим договором срока в порядке, предусмотренном настоящим Договором и ПРАВИЛАМИ обслуживания физических лиц по счетам и вкладам в АО БАНК НБС.</w:t>
      </w:r>
    </w:p>
    <w:p w14:paraId="598C7A20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 xml:space="preserve">Виды (условия) срочных вкладов (срок и минимальный размер первоначального и дополнительных взносов, процентная ставка по вкладу, возможность его пополнения, период капитализации (расчетный период) для начисления и выплаты процентов, срок выплаты процентов, выплата процентов при досрочном расторжении договора и т.д. далее – вид (условия) срочных вкладов), предлагаемые ВКЛАДЧИКАМ БАНКОМ, утверждаются уполномоченным органом БАНКА и доводятся до сведения ВКЛАДЧИКОВ способами, определенными в п. 11 общих условий. Выбранный ВКЛАДЧИКОМ вид (условия) срочного вклада фиксируются в настоящем договоре (с приложениями и дополнениями, являющимися неотъемлемой его частью). </w:t>
      </w:r>
    </w:p>
    <w:p w14:paraId="7D360CD1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Денежные средства на срочный вклад определенного лица – ВКЛАДЧИКА - могут быть внесены (вклад может быть оформлен) третьими лицами. Пополнение срочного вклада третьими лицами допускается при условии, что это предусмотрено выбранным ВКЛАДЧИКОМ видом (условиями) срочного вклада.</w:t>
      </w:r>
    </w:p>
    <w:p w14:paraId="1D969D0C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Выдача денежных средств по окончании или до окончания срока вклада в наличной форме происходит бесплатно, если денежные средства были внесены на счет наличными в кассу банка. В случае, когда средства были перечислены на счет в безналичной форме, может взиматься комиссия в соответствии с Тарифом БАНКА, действующим на момент снятия денежных средств со вклада.</w:t>
      </w:r>
    </w:p>
    <w:p w14:paraId="36139739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За пользование средствами ВКЛАДЧИКА БАНК начисляет проценты в размере, установленном настоящим договором (с приложениями и дополнениями, являющимися неотъемлемой его частью). БАНК в течение срока вклада не вправе в одностороннем порядке изменять размер процентной ставки на вклад. Изменение вида (условий) срочного вклада возможно по окончании срока вклада при его переоформлении, либо до окончания срока вклада по соглашению сторон, заключенному в письменной форме.</w:t>
      </w:r>
    </w:p>
    <w:p w14:paraId="289D3296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Проценты на вклад начисляются в соответствии с условиями, изложенными в настоящем договоре (с приложениями и дополнениями, являющимися неотъемлемой его частью). Налогообложение начисленных процентов производится в соответствии с действующим законодательством Российской Федерации.</w:t>
      </w:r>
    </w:p>
    <w:p w14:paraId="31AA65E8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При исчислении суммы процентов в расчет принимается величина процентной ставки (в процентах годовых) и количество календарных дней, на которое привлечены денежные средства ВКЛАДЧИКА, предусмотренные настоящим договором. При этом за базу берется действительное число календарных дней в году (365 или 366 дней соответственно).</w:t>
      </w:r>
    </w:p>
    <w:p w14:paraId="71143EB5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Проценты на вклад начисляются со дня, следующего за днем поступления денежных средств ВКЛАДЧИКА в БАНК, по день окончания срока вклада включительно. Если последний день срока вклада приходится на нерабочий день БАНКА, то проценты начисляются по первый следующий за выходным рабочий день включительно. В случае досрочного расторжения договора проценты начисляются по день фактического возврата денежных средств ВКЛАДЧИКУ наличными денежными средствами из кассы БАНКА или списания денежных средств со счета ВКЛАДЧИКА в безналичном порядке на основании его распоряжения.</w:t>
      </w:r>
    </w:p>
    <w:p w14:paraId="30B6A642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БАНК не вправе задерживать выполнение поручения ВКЛАДЧИКА по вкладному счету. Однако в случае, если документы, представленные ВКЛАДЧИКОМ вызывают сомнение, то БАНК может отказать ВКЛАДЧИКУ в немедленном совершении операции по вкладу. При этом в течение срока, который не может превышать 3 (Три) рабочих дня, БАНК обязан принять все разумные меры по проверке личности ВКЛАДЧИКА и представленных им документов.</w:t>
      </w:r>
    </w:p>
    <w:p w14:paraId="6A14F93B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 xml:space="preserve">Суммы комиссий, суммы налогов, исчисленные в соответствии с законодательством Российской Федерации, возникающие при исполнении данного Договора, а также просроченные обязательства ВКЛАДЧИКА перед БАНКОМ по другим договорам в т.ч. кредитным, ВКЛАДЧИК предоставляет БАНКУ право без дополнительных распоряжений ВКЛАДЧИКА списывать за счет денежных средств, находящихся на его Счете. </w:t>
      </w:r>
    </w:p>
    <w:p w14:paraId="41AA42AC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 xml:space="preserve">Установленные на дату заключения Договора срочного банковского вклада размеры процентов не меняются в течение всего срока действия договора (до момента пролонгации). В случае введения в период действия указанного договора новых условий срочных вкладов и Тарифов, они применяются к новым договорам Банковских вкладов, а также к пролонгированным договорам (с даты пролонгации). Уведомление ВКЛАДЧИКА о новых условиях производится БАНКОМ путем вывешивания объявлений в операционном зале БАНКА, сообщения на сайте БАНКА в сети ИНТЕРНЕТ, кроме того, ВКЛАДЧИК может получить указанную информацию по телефонам БАНКА. </w:t>
      </w:r>
    </w:p>
    <w:p w14:paraId="3BCC8C16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Изменения стоимости услуг БАНКА (Тарифы) вступают в силу не ранее, чем через 14 (Четырнадцать) календарных дней со дня размещения информации об этом способами, предусмотренными настоящим договором, с учетом особенностей, указанных в пункте 13 настоящих ОБЩИХ УСЛОВИЙ ПРИЕМА, ХРАНЕНИЯ, ВЫДАЧИ И РАСЧЕТОВ ПО ДОГОВОРАМ СРОЧНЫХ БАНКОВСКИХ ВКЛАДОВ АО БАНК НБС ДЛЯ ФИЗИЧЕСКИХ ЛИЦ</w:t>
      </w:r>
    </w:p>
    <w:p w14:paraId="31270C66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ВКЛАДЧИК обязан самостоятельно принимать разумные меры по регулярному получению информации о стоимости услуг БАНКА, в том числе своевременно получать в БАНКЕ информацию о состоянии вкладного счета. ВКЛАДЧИК обязан уведомить Банк об изменениях в представленных им при оформлении договора банковского вклада документах, в том числе об адресе места жительства (регистрации), адресе места пребывания, почтовом адресе, реквизитах документа, удостоверяющего личность и т.д., в срок не позднее 14 рабочих дней со дня изменений.</w:t>
      </w:r>
    </w:p>
    <w:p w14:paraId="421367D1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Действие договора прекращается с выплатой ВКЛАДЧИКУ суммы вклада и процентов в полном объеме или списанием их со Счета ВКЛАДЧИКА по иным основаниям, при этом Счет ВКЛАДЧИКА закрывается, заявления от ВКЛАДЧИКА на закрытие Счета не требуется.</w:t>
      </w:r>
    </w:p>
    <w:p w14:paraId="7D8290B1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Настоящий договор может быть расторгнут ВКЛАДЧИКОМ в любое время. Банк не вправе в одностороннем порядке сократить срок вклада. В случае досрочного расторжения настоящего договора проценты по вкладу начисляются в соответствии с условиями, зафиксированным сторонами в настоящем договоре (с приложениями и дополнениями, являющимися неотъемлемой его частью). При этом разница между полученной и подлежащей выплате ВКЛАДЧИКУ суммой процентов, исчисленной за неполный срок по сниженной ставке, возмещается из сумм, причитающихся ВКЛАДЧИКУ без его согласия.</w:t>
      </w:r>
    </w:p>
    <w:p w14:paraId="14F5D95A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В случаях, когда ВКЛАДЧИК не требует возврата суммы срочного вклада по истечении срока, настоящий договор считается продленным на тот же срок на условиях, действующих в БАНКЕ по данному виду вкладов на дату окончания предыдущего срока. При этом течение очередного срока начинается заново с даты окончания предыдущего срока, если иное не предусмотрено договором. После принятия БАНКОМ решения о прекращении открытия вкладов данного вида, сумма вклада с % зачисляется на текущий счет 40817, открытый клиенту в соответствии с заявлением о присоединении к Правилам открытия, ведения и закрытия счетов физических лиц АО БАНК НБС.</w:t>
      </w:r>
    </w:p>
    <w:p w14:paraId="36A01FB2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Права на денежные средства, внесенные ВКЛАДЧИКОМ во вклад, могут быть по его усмотрению завещаны, либо в порядке, предусмотренном статьями 1124 - 1127 ГК РФ, либо посредством совершения в БАНКЕ завещательного распоряжения в письменной форме. Права на денежные средства, в отношении которых в БАНКЕ совершено завещательное распоряжение, входят в состав наследства и наследуются на общих основаниях в соответствии с правилами, установленными ГК РФ. Эти средства выдаются наследникам на основании свидетельства о праве на наследство и в соответствии с ним. Порядок совершения завещательного распоряжения определён действующим законодательством Российской Федерации и Инструкцией о порядке открытия, ведения и закрытия счетов физических лиц в АО БАНК НБС.</w:t>
      </w:r>
    </w:p>
    <w:p w14:paraId="37ECCCE0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БАНК гарантирует тайну вклада и его сохранность в соответствии с действующим законодательством Российской Федерации.</w:t>
      </w:r>
    </w:p>
    <w:p w14:paraId="127C85B8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>Вклады застрахованы в порядке, размерах и на условиях, которые установлены Федеральным законом РФ №177-ФЗ от 23.12.2003 года со всеми последующими изменениями.</w:t>
      </w:r>
    </w:p>
    <w:p w14:paraId="4E229D3D" w14:textId="77777777" w:rsidR="00380CB0" w:rsidRPr="00380CB0" w:rsidRDefault="00380CB0" w:rsidP="00380CB0">
      <w:pPr>
        <w:numPr>
          <w:ilvl w:val="0"/>
          <w:numId w:val="4"/>
        </w:numPr>
        <w:tabs>
          <w:tab w:val="left" w:pos="9355"/>
          <w:tab w:val="left" w:pos="9720"/>
        </w:tabs>
        <w:spacing w:before="40" w:after="0" w:line="240" w:lineRule="auto"/>
        <w:ind w:right="-81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80CB0">
        <w:rPr>
          <w:rFonts w:ascii="Times New Roman" w:hAnsi="Times New Roman" w:cs="Times New Roman"/>
          <w:sz w:val="14"/>
          <w:szCs w:val="14"/>
        </w:rPr>
        <w:t xml:space="preserve">Банк вправе, с согласия ВКЛАДЧИКА осуществлять обработку (сбор, систематизацию, накопление, хранение, уточнение, обновление, изменение, использование, передачу (в интересах Банка), обезличивание, блокирование и уничтожение), любой информации относящейся к персональным данным ВКЛАДЧИКА (Ф.И.О., дата рождения, паспортные данные, адрес места жительства (регистрации), адрес места пребывания, почтовый адрес, сведения о банковских счетах, а так же любая иная информация, в том числе информация содержащая банковскую тайну), в том числе указанной в договоре, в соответствии с требованиями Федерального Закона от 27.07.2006г. № 152-ФЗ «О персональных данных», в том числе автоматизированную обработку, путем совершения действий и способами, предусмотренными указанным законом, в связи с заключением договора, в целях исполнения договорных обязательств, а также разработки Банком новых продуктов и услуг информирования об этих продуктах и услугах. Банк может проверить достоверность предоставленных ВКЛАДЧИКОМ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заключение новых договоров. Согласие ВКЛАДЧИКА действует в течение всего срока действия договора, а так же в течение пяти лет с даты прекращения действия договора. По истечении указанного срока действия согласие считается продленным на каждые следующие пять лет при отсутствии сведений о его отзыве. Настоящее согласие может быть отозвано ВКЛАДЧИКОМ при предоставлении в Банк заявления в простой письменной форме. </w:t>
      </w:r>
    </w:p>
    <w:p w14:paraId="20F70C3F" w14:textId="77777777" w:rsidR="00380CB0" w:rsidRPr="00380CB0" w:rsidRDefault="00380CB0" w:rsidP="00380CB0">
      <w:pPr>
        <w:numPr>
          <w:ilvl w:val="0"/>
          <w:numId w:val="4"/>
        </w:numPr>
        <w:spacing w:before="40" w:after="0" w:line="240" w:lineRule="auto"/>
        <w:ind w:right="-81"/>
        <w:jc w:val="both"/>
        <w:rPr>
          <w:rFonts w:ascii="Times New Roman" w:hAnsi="Times New Roman" w:cs="Times New Roman"/>
          <w:sz w:val="12"/>
          <w:szCs w:val="12"/>
        </w:rPr>
      </w:pPr>
      <w:r w:rsidRPr="00380CB0">
        <w:rPr>
          <w:rFonts w:ascii="Times New Roman" w:hAnsi="Times New Roman" w:cs="Times New Roman"/>
          <w:sz w:val="14"/>
          <w:szCs w:val="14"/>
        </w:rPr>
        <w:t>Во всем остальном, что не нашло отражения в настоящем договоре, БАНК и ВКЛАДЧИК руководствуются Правилами действующего законодательства Российской Федерации.</w:t>
      </w:r>
    </w:p>
    <w:p w14:paraId="3BC0DE27" w14:textId="77777777" w:rsidR="00380CB0" w:rsidRDefault="00380CB0" w:rsidP="00B52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0CB0" w:rsidSect="009B169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84FF" w14:textId="77777777" w:rsidR="00C81DD0" w:rsidRDefault="00C81DD0" w:rsidP="00D1086B">
      <w:pPr>
        <w:spacing w:after="0" w:line="240" w:lineRule="auto"/>
      </w:pPr>
      <w:r>
        <w:separator/>
      </w:r>
    </w:p>
  </w:endnote>
  <w:endnote w:type="continuationSeparator" w:id="0">
    <w:p w14:paraId="21F62E87" w14:textId="77777777" w:rsidR="00C81DD0" w:rsidRDefault="00C81DD0" w:rsidP="00D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67C1" w14:textId="77777777" w:rsidR="00C81DD0" w:rsidRDefault="00C81DD0" w:rsidP="00D1086B">
      <w:pPr>
        <w:spacing w:after="0" w:line="240" w:lineRule="auto"/>
      </w:pPr>
      <w:r>
        <w:separator/>
      </w:r>
    </w:p>
  </w:footnote>
  <w:footnote w:type="continuationSeparator" w:id="0">
    <w:p w14:paraId="4F3DC3C5" w14:textId="77777777" w:rsidR="00C81DD0" w:rsidRDefault="00C81DD0" w:rsidP="00D1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8A0"/>
    <w:multiLevelType w:val="hybridMultilevel"/>
    <w:tmpl w:val="70EA1F4C"/>
    <w:lvl w:ilvl="0" w:tplc="2FE6E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9E1"/>
    <w:multiLevelType w:val="hybridMultilevel"/>
    <w:tmpl w:val="876E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2046"/>
    <w:multiLevelType w:val="singleLevel"/>
    <w:tmpl w:val="949C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92A6F21"/>
    <w:multiLevelType w:val="hybridMultilevel"/>
    <w:tmpl w:val="12746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2F"/>
    <w:rsid w:val="000029E7"/>
    <w:rsid w:val="00055BB2"/>
    <w:rsid w:val="001915C4"/>
    <w:rsid w:val="00191BB2"/>
    <w:rsid w:val="001B1DEB"/>
    <w:rsid w:val="001D0F6F"/>
    <w:rsid w:val="00245D86"/>
    <w:rsid w:val="0029646E"/>
    <w:rsid w:val="00300F54"/>
    <w:rsid w:val="00380CB0"/>
    <w:rsid w:val="003A2E2C"/>
    <w:rsid w:val="003C4BD9"/>
    <w:rsid w:val="003D1F06"/>
    <w:rsid w:val="004267AF"/>
    <w:rsid w:val="0045322F"/>
    <w:rsid w:val="0047128D"/>
    <w:rsid w:val="004B7E38"/>
    <w:rsid w:val="0053381C"/>
    <w:rsid w:val="005B60DC"/>
    <w:rsid w:val="006372EE"/>
    <w:rsid w:val="00651C04"/>
    <w:rsid w:val="00670F84"/>
    <w:rsid w:val="0072260F"/>
    <w:rsid w:val="007227D2"/>
    <w:rsid w:val="00764FAC"/>
    <w:rsid w:val="00825324"/>
    <w:rsid w:val="008715BE"/>
    <w:rsid w:val="009642CA"/>
    <w:rsid w:val="00993359"/>
    <w:rsid w:val="009949B4"/>
    <w:rsid w:val="009A0941"/>
    <w:rsid w:val="009B1696"/>
    <w:rsid w:val="00A15D12"/>
    <w:rsid w:val="00A87E93"/>
    <w:rsid w:val="00AF1088"/>
    <w:rsid w:val="00AF25A7"/>
    <w:rsid w:val="00B077AF"/>
    <w:rsid w:val="00B36623"/>
    <w:rsid w:val="00B52254"/>
    <w:rsid w:val="00BB06D8"/>
    <w:rsid w:val="00C50F51"/>
    <w:rsid w:val="00C81DD0"/>
    <w:rsid w:val="00CE0C96"/>
    <w:rsid w:val="00CF2716"/>
    <w:rsid w:val="00CF36F9"/>
    <w:rsid w:val="00D1086B"/>
    <w:rsid w:val="00D108AE"/>
    <w:rsid w:val="00D10F6E"/>
    <w:rsid w:val="00D110B7"/>
    <w:rsid w:val="00D22D66"/>
    <w:rsid w:val="00D25182"/>
    <w:rsid w:val="00DC4B75"/>
    <w:rsid w:val="00E0057F"/>
    <w:rsid w:val="00E57F0F"/>
    <w:rsid w:val="00EB5FDA"/>
    <w:rsid w:val="00EF1443"/>
    <w:rsid w:val="00F54F44"/>
    <w:rsid w:val="00F573BB"/>
    <w:rsid w:val="00F6744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2781"/>
  <w15:docId w15:val="{B2F63E8B-FFD2-478A-A3EA-77A3BF9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108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08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086B"/>
    <w:rPr>
      <w:vertAlign w:val="superscript"/>
    </w:rPr>
  </w:style>
  <w:style w:type="character" w:styleId="a8">
    <w:name w:val="Placeholder Text"/>
    <w:basedOn w:val="a0"/>
    <w:uiPriority w:val="99"/>
    <w:semiHidden/>
    <w:rsid w:val="000029E7"/>
    <w:rPr>
      <w:color w:val="808080"/>
    </w:rPr>
  </w:style>
  <w:style w:type="paragraph" w:styleId="a9">
    <w:name w:val="List Paragraph"/>
    <w:basedOn w:val="a"/>
    <w:uiPriority w:val="34"/>
    <w:qFormat/>
    <w:rsid w:val="00EB5FDA"/>
    <w:pPr>
      <w:ind w:left="720"/>
      <w:contextualSpacing/>
    </w:pPr>
  </w:style>
  <w:style w:type="table" w:styleId="aa">
    <w:name w:val="Table Grid"/>
    <w:basedOn w:val="a1"/>
    <w:uiPriority w:val="59"/>
    <w:rsid w:val="0019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BBC2-AA7A-420E-BB25-31FF6CD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NYVaganova</dc:creator>
  <cp:keywords/>
  <dc:description/>
  <cp:lastModifiedBy>Крупнов Кирилл Владимирович</cp:lastModifiedBy>
  <cp:revision>3</cp:revision>
  <dcterms:created xsi:type="dcterms:W3CDTF">2020-11-16T07:09:00Z</dcterms:created>
  <dcterms:modified xsi:type="dcterms:W3CDTF">2020-11-16T09:05:00Z</dcterms:modified>
</cp:coreProperties>
</file>